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950" w:rsidRDefault="00146950">
      <w:pPr>
        <w:pStyle w:val="Standard"/>
        <w:jc w:val="center"/>
        <w:rPr>
          <w:rFonts w:ascii="Arial" w:eastAsia="Calibri" w:hAnsi="Arial" w:cs="Arial"/>
          <w:b/>
          <w:color w:val="000009"/>
          <w:szCs w:val="22"/>
        </w:rPr>
      </w:pPr>
    </w:p>
    <w:p w:rsidR="00146950" w:rsidRDefault="00146950">
      <w:pPr>
        <w:pStyle w:val="Standard"/>
        <w:jc w:val="center"/>
        <w:rPr>
          <w:rFonts w:ascii="Arial" w:eastAsia="Calibri" w:hAnsi="Arial" w:cs="Arial"/>
          <w:b/>
          <w:color w:val="000009"/>
          <w:szCs w:val="22"/>
        </w:rPr>
      </w:pPr>
    </w:p>
    <w:p w:rsidR="000E4346" w:rsidRPr="00F56EDD" w:rsidRDefault="008416A2">
      <w:pPr>
        <w:pStyle w:val="Standard"/>
        <w:jc w:val="center"/>
        <w:rPr>
          <w:rFonts w:ascii="Arial" w:eastAsia="Calibri" w:hAnsi="Arial" w:cs="Arial"/>
          <w:b/>
          <w:color w:val="000009"/>
          <w:szCs w:val="22"/>
        </w:rPr>
      </w:pPr>
      <w:r w:rsidRPr="00F56EDD">
        <w:rPr>
          <w:rFonts w:ascii="Arial" w:eastAsia="Calibri" w:hAnsi="Arial" w:cs="Arial"/>
          <w:b/>
          <w:color w:val="000009"/>
          <w:szCs w:val="22"/>
        </w:rPr>
        <w:t>ANEXO X</w:t>
      </w:r>
    </w:p>
    <w:p w:rsidR="000E4346" w:rsidRPr="00F56EDD" w:rsidRDefault="008416A2">
      <w:pPr>
        <w:pStyle w:val="Standard"/>
        <w:widowControl w:val="0"/>
        <w:spacing w:before="120" w:after="120" w:line="264" w:lineRule="auto"/>
        <w:jc w:val="center"/>
        <w:rPr>
          <w:rFonts w:ascii="Arial" w:eastAsia="Calibri" w:hAnsi="Arial" w:cs="Arial"/>
          <w:b/>
          <w:color w:val="000009"/>
          <w:szCs w:val="22"/>
          <w:u w:val="single"/>
        </w:rPr>
      </w:pPr>
      <w:r w:rsidRPr="00F56EDD">
        <w:rPr>
          <w:rFonts w:ascii="Arial" w:eastAsia="Calibri" w:hAnsi="Arial" w:cs="Arial"/>
          <w:b/>
          <w:color w:val="000009"/>
          <w:szCs w:val="22"/>
          <w:u w:val="single"/>
        </w:rPr>
        <w:t>DECLARACIÓN DE INGRESOS Y GASTOS MATERIALIZADOS</w:t>
      </w:r>
    </w:p>
    <w:p w:rsidR="000E4346" w:rsidRPr="00F56EDD" w:rsidRDefault="008416A2">
      <w:pPr>
        <w:pStyle w:val="Standard"/>
        <w:widowControl w:val="0"/>
        <w:tabs>
          <w:tab w:val="right" w:leader="dot" w:pos="9638"/>
        </w:tabs>
        <w:spacing w:before="120" w:line="264" w:lineRule="auto"/>
        <w:rPr>
          <w:rFonts w:ascii="Arial" w:eastAsia="Calibri" w:hAnsi="Arial" w:cs="Arial"/>
          <w:color w:val="000009"/>
          <w:szCs w:val="22"/>
        </w:rPr>
      </w:pPr>
      <w:r w:rsidRPr="00F56EDD">
        <w:rPr>
          <w:rFonts w:ascii="Arial" w:eastAsia="Calibri" w:hAnsi="Arial" w:cs="Arial"/>
          <w:color w:val="000009"/>
          <w:szCs w:val="22"/>
        </w:rPr>
        <w:t xml:space="preserve">Nombre de el/la Representante </w:t>
      </w:r>
      <w:r w:rsidRPr="00F56EDD">
        <w:rPr>
          <w:rFonts w:ascii="Arial" w:eastAsia="Calibri" w:hAnsi="Arial" w:cs="Arial"/>
          <w:color w:val="000009"/>
          <w:szCs w:val="22"/>
        </w:rPr>
        <w:tab/>
      </w:r>
    </w:p>
    <w:p w:rsidR="000E4346" w:rsidRPr="00F56EDD" w:rsidRDefault="008416A2">
      <w:pPr>
        <w:pStyle w:val="Standard"/>
        <w:widowControl w:val="0"/>
        <w:tabs>
          <w:tab w:val="right" w:leader="dot" w:pos="9638"/>
        </w:tabs>
        <w:spacing w:before="120" w:line="264" w:lineRule="auto"/>
        <w:rPr>
          <w:rFonts w:ascii="Arial" w:eastAsia="Calibri" w:hAnsi="Arial" w:cs="Arial"/>
          <w:color w:val="000009"/>
          <w:szCs w:val="22"/>
        </w:rPr>
      </w:pPr>
      <w:proofErr w:type="spellStart"/>
      <w:r w:rsidRPr="00F56EDD">
        <w:rPr>
          <w:rFonts w:ascii="Arial" w:eastAsia="Calibri" w:hAnsi="Arial" w:cs="Arial"/>
          <w:color w:val="000009"/>
          <w:szCs w:val="22"/>
        </w:rPr>
        <w:t>NIF</w:t>
      </w:r>
      <w:proofErr w:type="spellEnd"/>
      <w:r w:rsidRPr="00F56EDD">
        <w:rPr>
          <w:rFonts w:ascii="Arial" w:eastAsia="Calibri" w:hAnsi="Arial" w:cs="Arial"/>
          <w:color w:val="000009"/>
          <w:szCs w:val="22"/>
        </w:rPr>
        <w:t>/</w:t>
      </w:r>
      <w:proofErr w:type="spellStart"/>
      <w:r w:rsidRPr="00F56EDD">
        <w:rPr>
          <w:rFonts w:ascii="Arial" w:eastAsia="Calibri" w:hAnsi="Arial" w:cs="Arial"/>
          <w:color w:val="000009"/>
          <w:szCs w:val="22"/>
        </w:rPr>
        <w:t>NIE</w:t>
      </w:r>
      <w:proofErr w:type="spellEnd"/>
      <w:r w:rsidRPr="00F56EDD">
        <w:rPr>
          <w:rFonts w:ascii="Arial" w:eastAsia="Calibri" w:hAnsi="Arial" w:cs="Arial"/>
          <w:color w:val="000009"/>
          <w:szCs w:val="22"/>
        </w:rPr>
        <w:t xml:space="preserve"> </w:t>
      </w:r>
      <w:r w:rsidRPr="00F56EDD">
        <w:rPr>
          <w:rFonts w:ascii="Arial" w:eastAsia="Calibri" w:hAnsi="Arial" w:cs="Arial"/>
          <w:color w:val="000009"/>
          <w:szCs w:val="22"/>
        </w:rPr>
        <w:tab/>
      </w:r>
    </w:p>
    <w:p w:rsidR="000E4346" w:rsidRPr="00F56EDD" w:rsidRDefault="008416A2">
      <w:pPr>
        <w:pStyle w:val="Standard"/>
        <w:widowControl w:val="0"/>
        <w:tabs>
          <w:tab w:val="right" w:leader="dot" w:pos="9638"/>
        </w:tabs>
        <w:spacing w:before="120" w:line="264" w:lineRule="auto"/>
        <w:rPr>
          <w:rFonts w:ascii="Arial" w:eastAsia="Calibri" w:hAnsi="Arial" w:cs="Arial"/>
          <w:color w:val="000009"/>
          <w:szCs w:val="22"/>
        </w:rPr>
      </w:pPr>
      <w:r w:rsidRPr="00F56EDD">
        <w:rPr>
          <w:rFonts w:ascii="Arial" w:eastAsia="Calibri" w:hAnsi="Arial" w:cs="Arial"/>
          <w:color w:val="000009"/>
          <w:szCs w:val="22"/>
        </w:rPr>
        <w:t xml:space="preserve">En representación de </w:t>
      </w:r>
      <w:r w:rsidRPr="00F56EDD">
        <w:rPr>
          <w:rFonts w:ascii="Arial" w:eastAsia="Calibri" w:hAnsi="Arial" w:cs="Arial"/>
          <w:color w:val="000009"/>
          <w:szCs w:val="22"/>
        </w:rPr>
        <w:tab/>
      </w:r>
    </w:p>
    <w:p w:rsidR="000E4346" w:rsidRPr="00F56EDD" w:rsidRDefault="008416A2">
      <w:pPr>
        <w:pStyle w:val="Standard"/>
        <w:widowControl w:val="0"/>
        <w:tabs>
          <w:tab w:val="right" w:leader="dot" w:pos="9638"/>
        </w:tabs>
        <w:spacing w:before="120" w:line="264" w:lineRule="auto"/>
        <w:rPr>
          <w:rFonts w:ascii="Arial" w:eastAsia="Calibri" w:hAnsi="Arial" w:cs="Arial"/>
          <w:color w:val="000009"/>
          <w:szCs w:val="22"/>
        </w:rPr>
      </w:pPr>
      <w:proofErr w:type="spellStart"/>
      <w:r w:rsidRPr="00F56EDD">
        <w:rPr>
          <w:rFonts w:ascii="Arial" w:eastAsia="Calibri" w:hAnsi="Arial" w:cs="Arial"/>
          <w:color w:val="000009"/>
          <w:szCs w:val="22"/>
        </w:rPr>
        <w:t>NIF</w:t>
      </w:r>
      <w:proofErr w:type="spellEnd"/>
      <w:r w:rsidRPr="00F56EDD">
        <w:rPr>
          <w:rFonts w:ascii="Arial" w:eastAsia="Calibri" w:hAnsi="Arial" w:cs="Arial"/>
          <w:color w:val="000009"/>
          <w:szCs w:val="22"/>
        </w:rPr>
        <w:t xml:space="preserve"> jurídico </w:t>
      </w:r>
      <w:r w:rsidRPr="00F56EDD">
        <w:rPr>
          <w:rFonts w:ascii="Arial" w:eastAsia="Calibri" w:hAnsi="Arial" w:cs="Arial"/>
          <w:color w:val="000009"/>
          <w:szCs w:val="22"/>
        </w:rPr>
        <w:tab/>
      </w:r>
    </w:p>
    <w:p w:rsidR="000E4346" w:rsidRPr="00F56EDD" w:rsidRDefault="008416A2">
      <w:pPr>
        <w:pStyle w:val="Standard"/>
        <w:widowControl w:val="0"/>
        <w:spacing w:before="480" w:after="240" w:line="264" w:lineRule="auto"/>
        <w:jc w:val="center"/>
        <w:rPr>
          <w:rFonts w:ascii="Arial" w:hAnsi="Arial" w:cs="Arial"/>
        </w:rPr>
      </w:pPr>
      <w:r w:rsidRPr="00F56EDD">
        <w:rPr>
          <w:rFonts w:ascii="Arial" w:eastAsia="Calibri" w:hAnsi="Arial" w:cs="Arial"/>
          <w:b/>
          <w:color w:val="000009"/>
          <w:szCs w:val="22"/>
          <w:u w:val="single"/>
        </w:rPr>
        <w:t>GASTOS SUBVENCIONABLES</w:t>
      </w:r>
      <w:r w:rsidRPr="00F56EDD">
        <w:rPr>
          <w:rFonts w:ascii="Arial" w:eastAsia="Calibri" w:hAnsi="Arial" w:cs="Arial"/>
          <w:b/>
          <w:color w:val="000009"/>
          <w:szCs w:val="22"/>
        </w:rPr>
        <w:t>:</w:t>
      </w:r>
    </w:p>
    <w:tbl>
      <w:tblPr>
        <w:tblW w:w="9366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8"/>
        <w:gridCol w:w="1559"/>
        <w:gridCol w:w="2030"/>
        <w:gridCol w:w="1519"/>
      </w:tblGrid>
      <w:tr w:rsidR="000E4346" w:rsidRPr="00F56EDD" w:rsidTr="00F56EDD">
        <w:trPr>
          <w:trHeight w:val="423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Concepto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Importe Justificado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Importe según Presupuesto (1)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Desviación (1)</w:t>
            </w:r>
          </w:p>
        </w:tc>
      </w:tr>
      <w:tr w:rsidR="000E4346" w:rsidRPr="00F56EDD" w:rsidTr="00F56EDD">
        <w:trPr>
          <w:trHeight w:val="379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  <w:tr w:rsidR="000E4346" w:rsidRPr="00F56EDD" w:rsidTr="00F56EDD">
        <w:trPr>
          <w:trHeight w:val="379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  <w:tr w:rsidR="000E4346" w:rsidRPr="00F56EDD" w:rsidTr="00F56EDD">
        <w:trPr>
          <w:trHeight w:val="379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  <w:tr w:rsidR="000E4346" w:rsidRPr="00F56EDD" w:rsidTr="00F56EDD">
        <w:trPr>
          <w:trHeight w:val="379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  <w:tr w:rsidR="000E4346" w:rsidRPr="00F56EDD" w:rsidTr="00F56EDD">
        <w:trPr>
          <w:trHeight w:val="379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  <w:tr w:rsidR="000E4346" w:rsidRPr="00F56EDD" w:rsidTr="00F56EDD">
        <w:trPr>
          <w:trHeight w:val="379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  <w:tr w:rsidR="000E4346" w:rsidRPr="00F56EDD" w:rsidTr="00F56EDD">
        <w:trPr>
          <w:trHeight w:val="379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outlineLvl w:val="0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  <w:tr w:rsidR="000E4346" w:rsidRPr="00F56EDD" w:rsidTr="00F56EDD">
        <w:trPr>
          <w:trHeight w:val="368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TOTAL: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</w:p>
        </w:tc>
      </w:tr>
    </w:tbl>
    <w:p w:rsidR="000E4346" w:rsidRPr="00697CE3" w:rsidRDefault="008416A2">
      <w:pPr>
        <w:pStyle w:val="Standard"/>
        <w:widowControl w:val="0"/>
        <w:spacing w:after="120" w:line="264" w:lineRule="auto"/>
        <w:ind w:left="170"/>
        <w:rPr>
          <w:rFonts w:ascii="Arial" w:hAnsi="Arial" w:cs="Arial"/>
          <w:sz w:val="22"/>
        </w:rPr>
      </w:pPr>
      <w:r w:rsidRPr="00697CE3">
        <w:rPr>
          <w:rFonts w:ascii="Arial" w:eastAsia="Calibri" w:hAnsi="Arial" w:cs="Arial"/>
          <w:b/>
          <w:color w:val="000009"/>
          <w:sz w:val="22"/>
          <w:szCs w:val="22"/>
        </w:rPr>
        <w:t>(1)</w:t>
      </w:r>
      <w:r w:rsidRPr="00697CE3">
        <w:rPr>
          <w:rFonts w:ascii="Arial" w:eastAsia="Calibri" w:hAnsi="Arial" w:cs="Arial"/>
          <w:color w:val="000009"/>
          <w:sz w:val="22"/>
          <w:szCs w:val="22"/>
        </w:rPr>
        <w:t xml:space="preserve"> A rellenar por la Administración (casillas en gris).</w:t>
      </w:r>
    </w:p>
    <w:p w:rsidR="000E4346" w:rsidRPr="00F56EDD" w:rsidRDefault="008416A2">
      <w:pPr>
        <w:pStyle w:val="Standard"/>
        <w:widowControl w:val="0"/>
        <w:spacing w:before="480" w:after="240" w:line="264" w:lineRule="auto"/>
        <w:rPr>
          <w:rFonts w:ascii="Arial" w:hAnsi="Arial" w:cs="Arial"/>
        </w:rPr>
      </w:pPr>
      <w:r w:rsidRPr="00F56EDD">
        <w:rPr>
          <w:rFonts w:ascii="Arial" w:eastAsia="Calibri" w:hAnsi="Arial" w:cs="Arial"/>
          <w:b/>
          <w:color w:val="000009"/>
          <w:szCs w:val="22"/>
          <w:u w:val="single"/>
        </w:rPr>
        <w:t>INGRESOS</w:t>
      </w:r>
      <w:r w:rsidRPr="00F56EDD">
        <w:rPr>
          <w:rFonts w:ascii="Arial" w:eastAsia="Calibri" w:hAnsi="Arial" w:cs="Arial"/>
          <w:b/>
          <w:color w:val="000009"/>
          <w:szCs w:val="22"/>
        </w:rPr>
        <w:t>:</w:t>
      </w:r>
    </w:p>
    <w:tbl>
      <w:tblPr>
        <w:tblW w:w="8231" w:type="dxa"/>
        <w:tblInd w:w="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3"/>
        <w:gridCol w:w="3778"/>
      </w:tblGrid>
      <w:tr w:rsidR="000E4346" w:rsidRPr="00F56EDD">
        <w:trPr>
          <w:trHeight w:val="489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Concepto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Importe (€)</w:t>
            </w:r>
          </w:p>
        </w:tc>
      </w:tr>
      <w:tr w:rsidR="000E4346" w:rsidRPr="00F56EDD">
        <w:trPr>
          <w:trHeight w:val="345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color w:val="000009"/>
                <w:szCs w:val="22"/>
              </w:rPr>
              <w:t>Aportaciones de la Entidad: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b/>
                <w:color w:val="000009"/>
                <w:szCs w:val="22"/>
              </w:rPr>
            </w:pPr>
          </w:p>
        </w:tc>
      </w:tr>
      <w:tr w:rsidR="000E4346" w:rsidRPr="00F56EDD">
        <w:trPr>
          <w:trHeight w:val="340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color w:val="000009"/>
                <w:szCs w:val="22"/>
              </w:rPr>
              <w:t>Subvención Cabildo Insular de Tenerife: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b/>
                <w:color w:val="000009"/>
                <w:szCs w:val="22"/>
              </w:rPr>
            </w:pPr>
          </w:p>
        </w:tc>
      </w:tr>
      <w:tr w:rsidR="000E4346" w:rsidRPr="00F56EDD">
        <w:trPr>
          <w:trHeight w:val="365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color w:val="000009"/>
                <w:szCs w:val="22"/>
              </w:rPr>
              <w:t>Otras subvenciones obtenidas: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b/>
                <w:color w:val="000009"/>
                <w:szCs w:val="22"/>
              </w:rPr>
            </w:pPr>
          </w:p>
        </w:tc>
      </w:tr>
      <w:tr w:rsidR="000E4346" w:rsidRPr="00F56EDD">
        <w:trPr>
          <w:trHeight w:val="347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color w:val="000009"/>
                <w:szCs w:val="22"/>
              </w:rPr>
              <w:t>Otras subvenciones solicitadas pendientes de resolución: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b/>
                <w:color w:val="000009"/>
                <w:szCs w:val="22"/>
              </w:rPr>
            </w:pPr>
          </w:p>
        </w:tc>
      </w:tr>
      <w:tr w:rsidR="000E4346" w:rsidRPr="00F56EDD">
        <w:trPr>
          <w:trHeight w:val="342"/>
        </w:trPr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8416A2">
            <w:pPr>
              <w:pStyle w:val="Standard"/>
              <w:widowControl w:val="0"/>
              <w:spacing w:before="40" w:after="40" w:line="264" w:lineRule="auto"/>
              <w:jc w:val="center"/>
              <w:rPr>
                <w:rFonts w:ascii="Arial" w:eastAsia="Calibri" w:hAnsi="Arial" w:cs="Arial"/>
                <w:b/>
                <w:color w:val="000009"/>
                <w:szCs w:val="22"/>
              </w:rPr>
            </w:pPr>
            <w:r w:rsidRPr="00F56EDD">
              <w:rPr>
                <w:rFonts w:ascii="Arial" w:eastAsia="Calibri" w:hAnsi="Arial" w:cs="Arial"/>
                <w:b/>
                <w:color w:val="000009"/>
                <w:szCs w:val="22"/>
              </w:rPr>
              <w:t>TOTAL: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46" w:rsidRPr="00F56EDD" w:rsidRDefault="000E4346">
            <w:pPr>
              <w:pStyle w:val="Standard"/>
              <w:widowControl w:val="0"/>
              <w:spacing w:before="40" w:after="40" w:line="264" w:lineRule="auto"/>
              <w:rPr>
                <w:rFonts w:ascii="Arial" w:eastAsia="Calibri" w:hAnsi="Arial" w:cs="Arial"/>
                <w:b/>
                <w:color w:val="000009"/>
                <w:szCs w:val="22"/>
              </w:rPr>
            </w:pPr>
          </w:p>
        </w:tc>
      </w:tr>
    </w:tbl>
    <w:p w:rsidR="000E4346" w:rsidRPr="00F56EDD" w:rsidRDefault="008416A2">
      <w:pPr>
        <w:pStyle w:val="Standard"/>
        <w:widowControl w:val="0"/>
        <w:spacing w:before="567" w:line="264" w:lineRule="auto"/>
        <w:jc w:val="both"/>
        <w:rPr>
          <w:rFonts w:ascii="Arial" w:eastAsia="Calibri" w:hAnsi="Arial" w:cs="Arial"/>
          <w:color w:val="000009"/>
        </w:rPr>
      </w:pPr>
      <w:r w:rsidRPr="00F56EDD">
        <w:rPr>
          <w:rFonts w:ascii="Arial" w:eastAsia="Calibri" w:hAnsi="Arial" w:cs="Arial"/>
          <w:color w:val="000009"/>
        </w:rPr>
        <w:t>Firmado electrónicamente por el/la Secretario/a, o representante con poderes para acreditar el gasto, de la Asociación o por el/la Interventor/a del Ayuntamiento.</w:t>
      </w:r>
    </w:p>
    <w:p w:rsidR="000E4346" w:rsidRPr="00F56EDD" w:rsidRDefault="008416A2">
      <w:pPr>
        <w:pStyle w:val="Standard"/>
        <w:widowControl w:val="0"/>
        <w:spacing w:before="567" w:line="264" w:lineRule="auto"/>
        <w:jc w:val="both"/>
        <w:rPr>
          <w:rFonts w:ascii="Arial" w:hAnsi="Arial" w:cs="Arial"/>
        </w:rPr>
      </w:pPr>
      <w:r w:rsidRPr="00F56EDD">
        <w:rPr>
          <w:rFonts w:ascii="Arial" w:eastAsia="Calibri" w:hAnsi="Arial" w:cs="Arial"/>
          <w:b/>
          <w:color w:val="000009"/>
        </w:rPr>
        <w:t>Nota</w:t>
      </w:r>
      <w:r w:rsidRPr="00F56EDD">
        <w:rPr>
          <w:rFonts w:ascii="Arial" w:eastAsia="Calibri" w:hAnsi="Arial" w:cs="Arial"/>
          <w:color w:val="000009"/>
        </w:rPr>
        <w:t xml:space="preserve">: </w:t>
      </w:r>
      <w:r w:rsidRPr="00F56EDD">
        <w:rPr>
          <w:rFonts w:ascii="Arial" w:eastAsia="Calibri" w:hAnsi="Arial" w:cs="Arial"/>
          <w:color w:val="000009"/>
          <w:szCs w:val="22"/>
        </w:rPr>
        <w:t>Los conceptos de gasto que se reflejan en este d</w:t>
      </w:r>
      <w:bookmarkStart w:id="0" w:name="_GoBack"/>
      <w:bookmarkEnd w:id="0"/>
      <w:r w:rsidRPr="00F56EDD">
        <w:rPr>
          <w:rFonts w:ascii="Arial" w:eastAsia="Calibri" w:hAnsi="Arial" w:cs="Arial"/>
          <w:color w:val="000009"/>
          <w:szCs w:val="22"/>
        </w:rPr>
        <w:t>ocumento, han de coincidir necesariamente con los que se hubieran expresado en el Anexo II al aportar la solicitud.</w:t>
      </w:r>
    </w:p>
    <w:sectPr w:rsidR="000E4346" w:rsidRPr="00F56EDD">
      <w:head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6A2" w:rsidRDefault="008416A2">
      <w:r>
        <w:separator/>
      </w:r>
    </w:p>
  </w:endnote>
  <w:endnote w:type="continuationSeparator" w:id="0">
    <w:p w:rsidR="008416A2" w:rsidRDefault="0084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6A2" w:rsidRDefault="008416A2">
      <w:r>
        <w:rPr>
          <w:color w:val="000000"/>
        </w:rPr>
        <w:separator/>
      </w:r>
    </w:p>
  </w:footnote>
  <w:footnote w:type="continuationSeparator" w:id="0">
    <w:p w:rsidR="008416A2" w:rsidRDefault="0084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950" w:rsidRDefault="00146950">
    <w:pPr>
      <w:pStyle w:val="Encabezado"/>
    </w:pPr>
    <w:r>
      <w:rPr>
        <w:noProof/>
        <w:lang w:eastAsia="es-ES" w:bidi="ar-SA"/>
      </w:rPr>
      <w:drawing>
        <wp:anchor distT="0" distB="0" distL="0" distR="0" simplePos="0" relativeHeight="251659264" behindDoc="1" locked="0" layoutInCell="0" allowOverlap="1" wp14:anchorId="0E340676" wp14:editId="7CE88D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86105" cy="732790"/>
          <wp:effectExtent l="0" t="0" r="0" b="0"/>
          <wp:wrapNone/>
          <wp:docPr id="3" name="Shap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ap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46"/>
    <w:rsid w:val="000E4346"/>
    <w:rsid w:val="00146950"/>
    <w:rsid w:val="00697CE3"/>
    <w:rsid w:val="008416A2"/>
    <w:rsid w:val="00F56EDD"/>
    <w:rsid w:val="00FA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1A45"/>
  <w15:docId w15:val="{8E5E9F7E-5FBB-468B-95D8-53A8DE82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anormal1">
    <w:name w:val="Tabla normal1"/>
    <w:pPr>
      <w:textAlignment w:val="auto"/>
    </w:pPr>
    <w:rPr>
      <w:rFonts w:ascii="Times New Roman" w:eastAsia="Cambria" w:hAnsi="Times New Roman" w:cs="Times New Roman"/>
      <w:sz w:val="20"/>
      <w:szCs w:val="20"/>
      <w:lang w:val="es-ES_tradnl" w:eastAsia="es-ES_tradnl"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EncabezadoCar">
    <w:name w:val="Encabezado Car"/>
    <w:basedOn w:val="Fuentedeprrafopredeter"/>
    <w:rPr>
      <w:sz w:val="24"/>
      <w:lang w:val="es-ES"/>
    </w:rPr>
  </w:style>
  <w:style w:type="character" w:customStyle="1" w:styleId="PiedepginaCar">
    <w:name w:val="Pie de página Car"/>
    <w:basedOn w:val="Fuentedeprrafopredeter"/>
    <w:rPr>
      <w:sz w:val="24"/>
      <w:lang w:val="es-ES"/>
    </w:rPr>
  </w:style>
  <w:style w:type="character" w:customStyle="1" w:styleId="EncabezadoCar1">
    <w:name w:val="Encabezado Car1"/>
    <w:rPr>
      <w:rFonts w:ascii="Arial" w:eastAsia="Cambria" w:hAnsi="Arial" w:cs="Arial"/>
      <w:sz w:val="24"/>
      <w:lang w:val="es-ES" w:eastAsia="en-US"/>
    </w:rPr>
  </w:style>
  <w:style w:type="character" w:customStyle="1" w:styleId="PiedepginaCar1">
    <w:name w:val="Pie de página Car1"/>
    <w:rPr>
      <w:rFonts w:ascii="Arial" w:eastAsia="Cambria" w:hAnsi="Arial" w:cs="Arial"/>
      <w:sz w:val="24"/>
      <w:lang w:val="es-ES" w:eastAsia="en-US"/>
    </w:rPr>
  </w:style>
  <w:style w:type="paragraph" w:styleId="Encabezado">
    <w:name w:val="header"/>
    <w:basedOn w:val="Normal"/>
    <w:link w:val="EncabezadoCar2"/>
    <w:uiPriority w:val="99"/>
    <w:unhideWhenUsed/>
    <w:rsid w:val="00146950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2">
    <w:name w:val="Encabezado Car2"/>
    <w:basedOn w:val="Fuentedeprrafopredeter"/>
    <w:link w:val="Encabezado"/>
    <w:uiPriority w:val="99"/>
    <w:rsid w:val="00146950"/>
    <w:rPr>
      <w:rFonts w:cs="Mangal"/>
      <w:szCs w:val="21"/>
    </w:rPr>
  </w:style>
  <w:style w:type="paragraph" w:styleId="Piedepgina">
    <w:name w:val="footer"/>
    <w:basedOn w:val="Normal"/>
    <w:link w:val="PiedepginaCar2"/>
    <w:uiPriority w:val="99"/>
    <w:unhideWhenUsed/>
    <w:rsid w:val="00146950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2">
    <w:name w:val="Pie de página Car2"/>
    <w:basedOn w:val="Fuentedeprrafopredeter"/>
    <w:link w:val="Piedepgina"/>
    <w:uiPriority w:val="99"/>
    <w:rsid w:val="0014695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Cabildo de Tenerife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Ignacia Molina Herrera</dc:creator>
  <cp:lastModifiedBy>Ignacia Molina Herrera</cp:lastModifiedBy>
  <cp:revision>4</cp:revision>
  <dcterms:created xsi:type="dcterms:W3CDTF">2024-04-15T11:33:00Z</dcterms:created>
  <dcterms:modified xsi:type="dcterms:W3CDTF">2024-04-18T08:26:00Z</dcterms:modified>
</cp:coreProperties>
</file>